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007663" w14:paraId="18EFE868" w14:textId="77777777">
        <w:trPr>
          <w:trHeight w:hRule="exact" w:val="10800"/>
          <w:jc w:val="center"/>
        </w:trPr>
        <w:tc>
          <w:tcPr>
            <w:tcW w:w="3840" w:type="dxa"/>
          </w:tcPr>
          <w:p w14:paraId="074E3407" w14:textId="77777777" w:rsidR="00007663" w:rsidRDefault="00007663" w:rsidP="00183904">
            <w:pPr>
              <w:jc w:val="center"/>
            </w:pPr>
          </w:p>
          <w:p w14:paraId="5E2EB3C1" w14:textId="77777777" w:rsidR="00007663" w:rsidRPr="00EC2216" w:rsidRDefault="00183904" w:rsidP="00EC2216">
            <w:pPr>
              <w:pStyle w:val="ListBullet"/>
              <w:numPr>
                <w:ilvl w:val="0"/>
                <w:numId w:val="0"/>
              </w:numPr>
              <w:spacing w:line="276" w:lineRule="auto"/>
              <w:ind w:left="288"/>
              <w:jc w:val="center"/>
              <w:rPr>
                <w:rFonts w:ascii="Britannic Bold" w:hAnsi="Britannic Bold"/>
                <w:sz w:val="20"/>
              </w:rPr>
            </w:pPr>
            <w:r w:rsidRPr="00EC2216">
              <w:rPr>
                <w:rFonts w:ascii="Britannic Bold" w:hAnsi="Britannic Bold"/>
                <w:color w:val="E7A623" w:themeColor="accent3"/>
                <w:sz w:val="36"/>
              </w:rPr>
              <w:t>Enhance your life</w:t>
            </w:r>
            <w:r w:rsidR="00EC2216">
              <w:rPr>
                <w:rFonts w:ascii="Britannic Bold" w:hAnsi="Britannic Bold"/>
                <w:sz w:val="24"/>
              </w:rPr>
              <w:t xml:space="preserve"> </w:t>
            </w:r>
            <w:r w:rsidRPr="00EC2216">
              <w:rPr>
                <w:rFonts w:ascii="Britannic Bold" w:hAnsi="Britannic Bold"/>
                <w:sz w:val="22"/>
              </w:rPr>
              <w:t>with</w:t>
            </w:r>
            <w:r w:rsidR="0004483D" w:rsidRPr="00EC2216">
              <w:rPr>
                <w:rFonts w:ascii="Britannic Bold" w:hAnsi="Britannic Bold"/>
                <w:sz w:val="24"/>
              </w:rPr>
              <w:t xml:space="preserve"> </w:t>
            </w:r>
            <w:r w:rsidR="0004483D" w:rsidRPr="00EC2216">
              <w:rPr>
                <w:rFonts w:ascii="Britannic Bold" w:hAnsi="Britannic Bold"/>
                <w:sz w:val="28"/>
              </w:rPr>
              <w:t>greater c</w:t>
            </w:r>
            <w:r w:rsidRPr="00EC2216">
              <w:rPr>
                <w:rFonts w:ascii="Britannic Bold" w:hAnsi="Britannic Bold"/>
                <w:sz w:val="28"/>
              </w:rPr>
              <w:t xml:space="preserve">onnection </w:t>
            </w:r>
            <w:r w:rsidRPr="00EC2216">
              <w:rPr>
                <w:rFonts w:ascii="Britannic Bold" w:hAnsi="Britannic Bold"/>
                <w:sz w:val="22"/>
              </w:rPr>
              <w:t>and</w:t>
            </w:r>
            <w:r w:rsidRPr="00EC2216">
              <w:rPr>
                <w:rFonts w:ascii="Britannic Bold" w:hAnsi="Britannic Bold"/>
                <w:sz w:val="28"/>
              </w:rPr>
              <w:t xml:space="preserve"> fun memory-making</w:t>
            </w:r>
            <w:r w:rsidRPr="00EC2216">
              <w:rPr>
                <w:rFonts w:ascii="Britannic Bold" w:hAnsi="Britannic Bold"/>
                <w:sz w:val="24"/>
              </w:rPr>
              <w:t xml:space="preserve"> </w:t>
            </w:r>
            <w:r w:rsidRPr="00EC2216">
              <w:rPr>
                <w:rFonts w:ascii="Britannic Bold" w:hAnsi="Britannic Bold"/>
                <w:sz w:val="22"/>
              </w:rPr>
              <w:t xml:space="preserve">through our community programming! </w:t>
            </w:r>
            <w:r w:rsidR="0004483D" w:rsidRPr="00EC2216">
              <w:rPr>
                <w:rFonts w:ascii="Britannic Bold" w:hAnsi="Britannic Bold"/>
                <w:sz w:val="22"/>
              </w:rPr>
              <w:t xml:space="preserve"> We offer a variety of programs for a wide range of ages, many of which are free to participate in.</w:t>
            </w:r>
          </w:p>
          <w:p w14:paraId="40B2CA55" w14:textId="77777777" w:rsidR="0004483D" w:rsidRDefault="0004483D" w:rsidP="00183904">
            <w:pPr>
              <w:pStyle w:val="ListBullet"/>
              <w:numPr>
                <w:ilvl w:val="0"/>
                <w:numId w:val="0"/>
              </w:numPr>
              <w:ind w:left="288"/>
              <w:jc w:val="center"/>
            </w:pPr>
          </w:p>
          <w:p w14:paraId="2608E2D7" w14:textId="77777777" w:rsidR="0004483D" w:rsidRPr="003A3F6A" w:rsidRDefault="0004483D" w:rsidP="00FA24EB">
            <w:pPr>
              <w:pStyle w:val="ListBullet"/>
              <w:numPr>
                <w:ilvl w:val="0"/>
                <w:numId w:val="0"/>
              </w:numPr>
              <w:ind w:left="288"/>
              <w:jc w:val="both"/>
              <w:rPr>
                <w:rFonts w:ascii="Elephant" w:hAnsi="Elephant"/>
              </w:rPr>
            </w:pPr>
            <w:r w:rsidRPr="00FA24EB">
              <w:rPr>
                <w:rFonts w:ascii="Elephant" w:hAnsi="Elephant"/>
                <w:sz w:val="20"/>
              </w:rPr>
              <w:t xml:space="preserve">Programs happen in different areas around the Town of </w:t>
            </w:r>
            <w:r w:rsidR="0016617C">
              <w:rPr>
                <w:rFonts w:ascii="Elephant" w:hAnsi="Elephant"/>
                <w:sz w:val="20"/>
              </w:rPr>
              <w:t>Schroeppel</w:t>
            </w:r>
            <w:r w:rsidRPr="00FA24EB">
              <w:rPr>
                <w:rFonts w:ascii="Elephant" w:hAnsi="Elephant"/>
                <w:sz w:val="20"/>
              </w:rPr>
              <w:t xml:space="preserve">, but you are always welcome to enjoy our very own </w:t>
            </w:r>
            <w:r w:rsidRPr="00FA24EB">
              <w:rPr>
                <w:rFonts w:ascii="Elephant" w:hAnsi="Elephant"/>
                <w:color w:val="E7A623" w:themeColor="accent3"/>
                <w:sz w:val="24"/>
              </w:rPr>
              <w:t>William J. Farley, Jr. Community Park</w:t>
            </w:r>
            <w:r w:rsidRPr="00FA24EB">
              <w:rPr>
                <w:rFonts w:ascii="Elephant" w:hAnsi="Elephant"/>
                <w:b/>
                <w:sz w:val="20"/>
              </w:rPr>
              <w:t>.</w:t>
            </w:r>
            <w:r w:rsidRPr="00FA24EB">
              <w:rPr>
                <w:rFonts w:ascii="Elephant" w:hAnsi="Elephant"/>
                <w:sz w:val="20"/>
              </w:rPr>
              <w:t xml:space="preserve"> It is home to a large playground area, which includes a playground accessible to children with special needs, a walking track, tennis courts, a basketball court, several ball fields, a soccer/football field, a winter sledding hill, pavilions, and BBQ grills. The park is located on Chestnut Street, just outside the Village of Phoenix and is open from dawn to dusk. In addition to being tobacco free, </w:t>
            </w:r>
            <w:proofErr w:type="gramStart"/>
            <w:r w:rsidRPr="00FA24EB">
              <w:rPr>
                <w:rFonts w:ascii="Elephant" w:hAnsi="Elephant"/>
                <w:sz w:val="20"/>
              </w:rPr>
              <w:t>Farley park</w:t>
            </w:r>
            <w:proofErr w:type="gramEnd"/>
            <w:r w:rsidRPr="00FA24EB">
              <w:rPr>
                <w:rFonts w:ascii="Elephant" w:hAnsi="Elephant"/>
                <w:sz w:val="20"/>
              </w:rPr>
              <w:t xml:space="preserve"> is a carry-in/carry-out park, so please be sure to carry out any trash home with you. Pavilions may be rented for events by downloading the Park Rental Form or contacting the Community Services Office.</w:t>
            </w:r>
          </w:p>
        </w:tc>
        <w:tc>
          <w:tcPr>
            <w:tcW w:w="713" w:type="dxa"/>
          </w:tcPr>
          <w:p w14:paraId="3DF32247" w14:textId="77777777" w:rsidR="00007663" w:rsidRDefault="00007663"/>
        </w:tc>
        <w:tc>
          <w:tcPr>
            <w:tcW w:w="713" w:type="dxa"/>
          </w:tcPr>
          <w:p w14:paraId="3376E545" w14:textId="77777777" w:rsidR="00007663" w:rsidRDefault="00007663" w:rsidP="00FA24EB">
            <w:pPr>
              <w:jc w:val="right"/>
            </w:pPr>
          </w:p>
        </w:tc>
        <w:tc>
          <w:tcPr>
            <w:tcW w:w="3843" w:type="dxa"/>
          </w:tcPr>
          <w:p w14:paraId="73465BFC" w14:textId="77777777" w:rsidR="0004483D" w:rsidRDefault="00EE359A" w:rsidP="0004483D">
            <w:pPr>
              <w:jc w:val="center"/>
              <w:rPr>
                <w:b/>
                <w:i/>
                <w:sz w:val="28"/>
                <w:szCs w:val="28"/>
                <w:u w:val="single"/>
              </w:rPr>
            </w:pPr>
            <w:r>
              <w:rPr>
                <w:noProof/>
                <w:sz w:val="20"/>
                <w:lang w:eastAsia="en-US"/>
              </w:rPr>
              <mc:AlternateContent>
                <mc:Choice Requires="wps">
                  <w:drawing>
                    <wp:anchor distT="0" distB="0" distL="114300" distR="114300" simplePos="0" relativeHeight="251666432" behindDoc="0" locked="0" layoutInCell="1" allowOverlap="1" wp14:anchorId="2B77C256" wp14:editId="2C67161D">
                      <wp:simplePos x="0" y="0"/>
                      <wp:positionH relativeFrom="column">
                        <wp:posOffset>1123315</wp:posOffset>
                      </wp:positionH>
                      <wp:positionV relativeFrom="paragraph">
                        <wp:posOffset>347345</wp:posOffset>
                      </wp:positionV>
                      <wp:extent cx="190500" cy="200025"/>
                      <wp:effectExtent l="0" t="0" r="19050" b="28575"/>
                      <wp:wrapNone/>
                      <wp:docPr id="13" name="Sun 13"/>
                      <wp:cNvGraphicFramePr/>
                      <a:graphic xmlns:a="http://schemas.openxmlformats.org/drawingml/2006/main">
                        <a:graphicData uri="http://schemas.microsoft.com/office/word/2010/wordprocessingShape">
                          <wps:wsp>
                            <wps:cNvSpPr/>
                            <wps:spPr>
                              <a:xfrm>
                                <a:off x="0" y="0"/>
                                <a:ext cx="190500" cy="200025"/>
                              </a:xfrm>
                              <a:prstGeom prst="sun">
                                <a:avLst/>
                              </a:prstGeom>
                              <a:solidFill>
                                <a:schemeClr val="accent2"/>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5569D9A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3" o:spid="_x0000_s1026" type="#_x0000_t183" style="position:absolute;margin-left:88.45pt;margin-top:27.35pt;width:1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" fillcolor="#2a6188 [3205]" strokecolor="#00b0f0" strokeweight="1pt"/>
                  </w:pict>
                </mc:Fallback>
              </mc:AlternateContent>
            </w:r>
          </w:p>
          <w:p w14:paraId="6D43BD2B" w14:textId="77777777" w:rsidR="0004483D" w:rsidRDefault="0004483D" w:rsidP="0004483D">
            <w:pPr>
              <w:jc w:val="center"/>
              <w:rPr>
                <w:b/>
                <w:i/>
                <w:sz w:val="28"/>
                <w:szCs w:val="28"/>
                <w:u w:val="single"/>
              </w:rPr>
            </w:pPr>
          </w:p>
          <w:p w14:paraId="5ABD06BE" w14:textId="77777777" w:rsidR="0004483D" w:rsidRDefault="0004483D" w:rsidP="0004483D">
            <w:pPr>
              <w:jc w:val="center"/>
              <w:rPr>
                <w:b/>
                <w:i/>
                <w:sz w:val="28"/>
                <w:szCs w:val="28"/>
                <w:u w:val="single"/>
              </w:rPr>
            </w:pPr>
          </w:p>
          <w:p w14:paraId="20B88510" w14:textId="77777777" w:rsidR="0004483D" w:rsidRDefault="0004483D" w:rsidP="0004483D">
            <w:pPr>
              <w:jc w:val="center"/>
              <w:rPr>
                <w:b/>
                <w:i/>
                <w:sz w:val="28"/>
                <w:szCs w:val="28"/>
              </w:rPr>
            </w:pPr>
            <w:r w:rsidRPr="0004483D">
              <w:rPr>
                <w:b/>
                <w:i/>
                <w:sz w:val="28"/>
                <w:szCs w:val="28"/>
                <w:u w:val="single"/>
              </w:rPr>
              <w:t>Town Supervisor</w:t>
            </w:r>
            <w:r w:rsidRPr="0004483D">
              <w:rPr>
                <w:b/>
                <w:i/>
                <w:sz w:val="28"/>
                <w:szCs w:val="28"/>
              </w:rPr>
              <w:t xml:space="preserve">: </w:t>
            </w:r>
          </w:p>
          <w:p w14:paraId="61D568B7" w14:textId="77777777" w:rsidR="0004483D" w:rsidRPr="0004483D" w:rsidRDefault="0004483D" w:rsidP="0004483D">
            <w:pPr>
              <w:jc w:val="center"/>
              <w:rPr>
                <w:b/>
                <w:sz w:val="28"/>
                <w:szCs w:val="28"/>
              </w:rPr>
            </w:pPr>
            <w:r w:rsidRPr="0004483D">
              <w:rPr>
                <w:b/>
                <w:sz w:val="28"/>
                <w:szCs w:val="28"/>
              </w:rPr>
              <w:t>Joann Nazarian</w:t>
            </w:r>
          </w:p>
          <w:p w14:paraId="531F0D45" w14:textId="77777777" w:rsidR="0004483D" w:rsidRPr="0004483D" w:rsidRDefault="0004483D" w:rsidP="0004483D">
            <w:pPr>
              <w:jc w:val="center"/>
              <w:rPr>
                <w:b/>
                <w:i/>
                <w:sz w:val="28"/>
                <w:szCs w:val="28"/>
              </w:rPr>
            </w:pPr>
          </w:p>
          <w:p w14:paraId="694CF345" w14:textId="77777777" w:rsidR="0004483D" w:rsidRPr="0004483D" w:rsidRDefault="0004483D" w:rsidP="0004483D">
            <w:pPr>
              <w:jc w:val="center"/>
              <w:rPr>
                <w:b/>
                <w:i/>
                <w:sz w:val="28"/>
                <w:szCs w:val="28"/>
              </w:rPr>
            </w:pPr>
            <w:r w:rsidRPr="0004483D">
              <w:rPr>
                <w:b/>
                <w:i/>
                <w:sz w:val="28"/>
                <w:szCs w:val="28"/>
                <w:u w:val="single"/>
              </w:rPr>
              <w:t>Town Board Members</w:t>
            </w:r>
            <w:r w:rsidRPr="0004483D">
              <w:rPr>
                <w:b/>
                <w:i/>
                <w:sz w:val="28"/>
                <w:szCs w:val="28"/>
              </w:rPr>
              <w:t>:</w:t>
            </w:r>
          </w:p>
          <w:p w14:paraId="481D8ACA" w14:textId="77777777" w:rsidR="0004483D" w:rsidRPr="0004483D" w:rsidRDefault="0004483D" w:rsidP="0004483D">
            <w:pPr>
              <w:jc w:val="center"/>
              <w:rPr>
                <w:b/>
                <w:sz w:val="28"/>
                <w:szCs w:val="28"/>
              </w:rPr>
            </w:pPr>
            <w:r w:rsidRPr="0004483D">
              <w:rPr>
                <w:b/>
                <w:sz w:val="28"/>
                <w:szCs w:val="28"/>
              </w:rPr>
              <w:t>Tom Millert</w:t>
            </w:r>
          </w:p>
          <w:p w14:paraId="3062305D" w14:textId="77777777" w:rsidR="0004483D" w:rsidRPr="0004483D" w:rsidRDefault="0004483D" w:rsidP="0004483D">
            <w:pPr>
              <w:jc w:val="center"/>
              <w:rPr>
                <w:b/>
                <w:sz w:val="28"/>
                <w:szCs w:val="28"/>
              </w:rPr>
            </w:pPr>
            <w:r w:rsidRPr="0004483D">
              <w:rPr>
                <w:b/>
                <w:sz w:val="28"/>
                <w:szCs w:val="28"/>
              </w:rPr>
              <w:t>Matt Notaro</w:t>
            </w:r>
          </w:p>
          <w:p w14:paraId="41E6367A" w14:textId="77777777" w:rsidR="0004483D" w:rsidRPr="0004483D" w:rsidRDefault="0004483D" w:rsidP="0004483D">
            <w:pPr>
              <w:jc w:val="center"/>
              <w:rPr>
                <w:b/>
                <w:sz w:val="28"/>
                <w:szCs w:val="28"/>
              </w:rPr>
            </w:pPr>
            <w:r w:rsidRPr="0004483D">
              <w:rPr>
                <w:b/>
                <w:sz w:val="28"/>
                <w:szCs w:val="28"/>
              </w:rPr>
              <w:t>Justin Hart</w:t>
            </w:r>
          </w:p>
          <w:p w14:paraId="37C4C63B" w14:textId="77777777" w:rsidR="0004483D" w:rsidRPr="0004483D" w:rsidRDefault="0004483D" w:rsidP="0004483D">
            <w:pPr>
              <w:jc w:val="center"/>
              <w:rPr>
                <w:b/>
                <w:sz w:val="28"/>
                <w:szCs w:val="28"/>
              </w:rPr>
            </w:pPr>
            <w:r w:rsidRPr="0004483D">
              <w:rPr>
                <w:b/>
                <w:sz w:val="28"/>
                <w:szCs w:val="28"/>
              </w:rPr>
              <w:t>Zachary Gelling</w:t>
            </w:r>
          </w:p>
          <w:p w14:paraId="12F58C18" w14:textId="77777777" w:rsidR="0004483D" w:rsidRPr="0004483D" w:rsidRDefault="0004483D" w:rsidP="0004483D">
            <w:pPr>
              <w:jc w:val="center"/>
              <w:rPr>
                <w:b/>
                <w:i/>
                <w:sz w:val="28"/>
                <w:szCs w:val="28"/>
              </w:rPr>
            </w:pPr>
          </w:p>
          <w:p w14:paraId="710C3335" w14:textId="77777777" w:rsidR="0004483D" w:rsidRPr="0004483D" w:rsidRDefault="0004483D" w:rsidP="0004483D">
            <w:pPr>
              <w:jc w:val="center"/>
              <w:rPr>
                <w:b/>
                <w:i/>
                <w:sz w:val="28"/>
                <w:szCs w:val="28"/>
              </w:rPr>
            </w:pPr>
            <w:r w:rsidRPr="0004483D">
              <w:rPr>
                <w:b/>
                <w:i/>
                <w:sz w:val="28"/>
                <w:szCs w:val="28"/>
                <w:u w:val="single"/>
              </w:rPr>
              <w:t>Community Services Coordinator</w:t>
            </w:r>
            <w:r w:rsidRPr="0004483D">
              <w:rPr>
                <w:b/>
                <w:i/>
                <w:sz w:val="28"/>
                <w:szCs w:val="28"/>
              </w:rPr>
              <w:t>:</w:t>
            </w:r>
          </w:p>
          <w:p w14:paraId="7C1564D2" w14:textId="77777777" w:rsidR="0004483D" w:rsidRPr="0004483D" w:rsidRDefault="0004483D" w:rsidP="0004483D">
            <w:pPr>
              <w:jc w:val="center"/>
              <w:rPr>
                <w:b/>
                <w:sz w:val="28"/>
                <w:szCs w:val="28"/>
              </w:rPr>
            </w:pPr>
            <w:r w:rsidRPr="0004483D">
              <w:rPr>
                <w:b/>
                <w:sz w:val="28"/>
                <w:szCs w:val="28"/>
              </w:rPr>
              <w:t>Helen Knipp</w:t>
            </w:r>
          </w:p>
          <w:p w14:paraId="5BC9D422" w14:textId="77777777" w:rsidR="00007663" w:rsidRPr="0004483D" w:rsidRDefault="00EE359A" w:rsidP="0004483D">
            <w:pPr>
              <w:jc w:val="center"/>
              <w:rPr>
                <w:sz w:val="28"/>
                <w:szCs w:val="28"/>
              </w:rPr>
            </w:pPr>
            <w:r>
              <w:rPr>
                <w:noProof/>
                <w:sz w:val="20"/>
                <w:lang w:eastAsia="en-US"/>
              </w:rPr>
              <mc:AlternateContent>
                <mc:Choice Requires="wps">
                  <w:drawing>
                    <wp:anchor distT="0" distB="0" distL="114300" distR="114300" simplePos="0" relativeHeight="251668480" behindDoc="0" locked="0" layoutInCell="1" allowOverlap="1" wp14:anchorId="09C82B35" wp14:editId="5F2E4D78">
                      <wp:simplePos x="0" y="0"/>
                      <wp:positionH relativeFrom="column">
                        <wp:posOffset>1161415</wp:posOffset>
                      </wp:positionH>
                      <wp:positionV relativeFrom="paragraph">
                        <wp:posOffset>433070</wp:posOffset>
                      </wp:positionV>
                      <wp:extent cx="190500" cy="200025"/>
                      <wp:effectExtent l="0" t="0" r="19050" b="28575"/>
                      <wp:wrapNone/>
                      <wp:docPr id="14" name="Sun 14"/>
                      <wp:cNvGraphicFramePr/>
                      <a:graphic xmlns:a="http://schemas.openxmlformats.org/drawingml/2006/main">
                        <a:graphicData uri="http://schemas.microsoft.com/office/word/2010/wordprocessingShape">
                          <wps:wsp>
                            <wps:cNvSpPr/>
                            <wps:spPr>
                              <a:xfrm>
                                <a:off x="0" y="0"/>
                                <a:ext cx="190500" cy="200025"/>
                              </a:xfrm>
                              <a:prstGeom prst="sun">
                                <a:avLst/>
                              </a:prstGeom>
                              <a:solidFill>
                                <a:schemeClr val="accent2"/>
                              </a:solidFill>
                              <a:ln w="127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61E9C543" id="Sun 14" o:spid="_x0000_s1026" type="#_x0000_t183" style="position:absolute;margin-left:91.45pt;margin-top:34.1pt;width:1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" fillcolor="#2a6188 [3205]" strokecolor="#00b0f0" strokeweight="1pt"/>
                  </w:pict>
                </mc:Fallback>
              </mc:AlternateContent>
            </w:r>
          </w:p>
        </w:tc>
        <w:tc>
          <w:tcPr>
            <w:tcW w:w="720" w:type="dxa"/>
          </w:tcPr>
          <w:p w14:paraId="68DC0254" w14:textId="77777777" w:rsidR="00007663" w:rsidRDefault="00007663"/>
        </w:tc>
        <w:tc>
          <w:tcPr>
            <w:tcW w:w="720" w:type="dxa"/>
          </w:tcPr>
          <w:p w14:paraId="5B523285" w14:textId="77777777" w:rsidR="00007663" w:rsidRDefault="00007663"/>
        </w:tc>
        <w:tc>
          <w:tcPr>
            <w:tcW w:w="3851" w:type="dxa"/>
          </w:tcPr>
          <w:tbl>
            <w:tblPr>
              <w:tblStyle w:val="TableLayout"/>
              <w:tblW w:w="5000" w:type="pct"/>
              <w:tblLayout w:type="fixed"/>
              <w:tblLook w:val="04A0" w:firstRow="1" w:lastRow="0" w:firstColumn="1" w:lastColumn="0" w:noHBand="0" w:noVBand="1"/>
            </w:tblPr>
            <w:tblGrid>
              <w:gridCol w:w="3851"/>
            </w:tblGrid>
            <w:tr w:rsidR="00007663" w14:paraId="281E250B" w14:textId="77777777">
              <w:trPr>
                <w:trHeight w:hRule="exact" w:val="5760"/>
              </w:trPr>
              <w:tc>
                <w:tcPr>
                  <w:tcW w:w="5000" w:type="pct"/>
                </w:tcPr>
                <w:p w14:paraId="7B6908A1" w14:textId="77777777" w:rsidR="00007663" w:rsidRDefault="00007663"/>
                <w:p w14:paraId="077D1369" w14:textId="77777777" w:rsidR="0004483D" w:rsidRPr="0004483D" w:rsidRDefault="0004483D" w:rsidP="0004483D">
                  <w:pPr>
                    <w:spacing w:after="0" w:line="360" w:lineRule="auto"/>
                    <w:jc w:val="center"/>
                    <w:rPr>
                      <w:rFonts w:ascii="Imprint MT Shadow" w:eastAsia="Times New Roman" w:hAnsi="Imprint MT Shadow" w:cs="Tahoma"/>
                      <w:color w:val="auto"/>
                      <w:sz w:val="56"/>
                      <w:szCs w:val="60"/>
                      <w:lang w:eastAsia="en-US"/>
                    </w:rPr>
                  </w:pPr>
                  <w:r w:rsidRPr="0004483D">
                    <w:rPr>
                      <w:rFonts w:ascii="Imprint MT Shadow" w:eastAsia="Times New Roman" w:hAnsi="Imprint MT Shadow" w:cs="Tahoma"/>
                      <w:color w:val="000000"/>
                      <w:sz w:val="56"/>
                      <w:szCs w:val="60"/>
                      <w:lang w:eastAsia="en-US"/>
                      <w14:textOutline w14:w="9525" w14:cap="flat" w14:cmpd="sng" w14:algn="ctr">
                        <w14:solidFill>
                          <w14:srgbClr w14:val="000000"/>
                        </w14:solidFill>
                        <w14:prstDash w14:val="solid"/>
                        <w14:round/>
                      </w14:textOutline>
                    </w:rPr>
                    <w:t>Town of Schroeppel</w:t>
                  </w:r>
                </w:p>
                <w:p w14:paraId="645E4DA1" w14:textId="77777777" w:rsidR="0004483D" w:rsidRPr="0004483D" w:rsidRDefault="0004483D" w:rsidP="0004483D">
                  <w:pPr>
                    <w:spacing w:line="276" w:lineRule="auto"/>
                    <w:jc w:val="center"/>
                    <w:rPr>
                      <w:rFonts w:ascii="Imprint MT Shadow" w:hAnsi="Imprint MT Shadow"/>
                      <w:i/>
                      <w:sz w:val="24"/>
                      <w:szCs w:val="32"/>
                    </w:rPr>
                  </w:pPr>
                  <w:r w:rsidRPr="0004483D">
                    <w:rPr>
                      <w:rFonts w:ascii="Imprint MT Shadow" w:hAnsi="Imprint MT Shadow"/>
                      <w:i/>
                      <w:sz w:val="24"/>
                      <w:szCs w:val="32"/>
                    </w:rPr>
                    <w:t>Department of  Community Services</w:t>
                  </w:r>
                </w:p>
                <w:p w14:paraId="10D4F2F5" w14:textId="77777777" w:rsidR="0004483D" w:rsidRPr="0004483D" w:rsidRDefault="0004483D" w:rsidP="0004483D">
                  <w:pPr>
                    <w:spacing w:after="340" w:line="240" w:lineRule="auto"/>
                    <w:rPr>
                      <w:i/>
                      <w:iCs/>
                      <w:sz w:val="14"/>
                    </w:rPr>
                  </w:pPr>
                  <w:r w:rsidRPr="0004483D">
                    <w:rPr>
                      <w:rFonts w:ascii="Comic Sans MS" w:hAnsi="Comic Sans MS"/>
                      <w:i/>
                      <w:iCs/>
                      <w:noProof/>
                      <w:sz w:val="24"/>
                      <w:szCs w:val="24"/>
                      <w:lang w:eastAsia="en-US"/>
                    </w:rPr>
                    <w:drawing>
                      <wp:anchor distT="0" distB="0" distL="114300" distR="114300" simplePos="0" relativeHeight="251659264" behindDoc="1" locked="0" layoutInCell="1" allowOverlap="1" wp14:anchorId="0E5EDDCC" wp14:editId="686F8F7B">
                        <wp:simplePos x="0" y="0"/>
                        <wp:positionH relativeFrom="column">
                          <wp:posOffset>76200</wp:posOffset>
                        </wp:positionH>
                        <wp:positionV relativeFrom="paragraph">
                          <wp:posOffset>143510</wp:posOffset>
                        </wp:positionV>
                        <wp:extent cx="2364105" cy="1329690"/>
                        <wp:effectExtent l="190500" t="190500" r="188595" b="1943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ley Park 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105" cy="13296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54794FD5" w14:textId="77777777" w:rsidR="0004483D" w:rsidRPr="0004483D" w:rsidRDefault="0004483D" w:rsidP="0004483D"/>
                <w:p w14:paraId="4CF88C60" w14:textId="77777777" w:rsidR="0004483D" w:rsidRPr="0004483D" w:rsidRDefault="0004483D" w:rsidP="0004483D"/>
                <w:p w14:paraId="762E0B39" w14:textId="77777777" w:rsidR="0004483D" w:rsidRPr="0004483D" w:rsidRDefault="0004483D" w:rsidP="0004483D"/>
                <w:p w14:paraId="5F718D6E" w14:textId="77777777" w:rsidR="0004483D" w:rsidRPr="0004483D" w:rsidRDefault="0004483D" w:rsidP="0004483D"/>
                <w:p w14:paraId="224B9B64" w14:textId="77777777" w:rsidR="0004483D" w:rsidRPr="0004483D" w:rsidRDefault="0004483D" w:rsidP="0004483D"/>
                <w:p w14:paraId="49950A6B" w14:textId="77777777" w:rsidR="0004483D" w:rsidRPr="0004483D" w:rsidRDefault="0004483D" w:rsidP="0004483D">
                  <w:pPr>
                    <w:spacing w:line="240" w:lineRule="auto"/>
                    <w:jc w:val="center"/>
                    <w:rPr>
                      <w:rFonts w:ascii="Bernard MT Condensed" w:hAnsi="Bernard MT Condensed"/>
                      <w:sz w:val="56"/>
                      <w:szCs w:val="56"/>
                    </w:rPr>
                  </w:pPr>
                  <w:r w:rsidRPr="0004483D">
                    <w:rPr>
                      <w:rFonts w:ascii="Bernard MT Condensed" w:hAnsi="Bernard MT Condensed"/>
                      <w:sz w:val="56"/>
                      <w:szCs w:val="56"/>
                    </w:rPr>
                    <w:t>2025</w:t>
                  </w:r>
                </w:p>
                <w:p w14:paraId="75BD8276" w14:textId="77777777" w:rsidR="0004483D" w:rsidRPr="0004483D" w:rsidRDefault="0004483D" w:rsidP="0004483D">
                  <w:pPr>
                    <w:spacing w:line="240" w:lineRule="auto"/>
                    <w:jc w:val="center"/>
                    <w:rPr>
                      <w:rFonts w:ascii="Imprint MT Shadow" w:hAnsi="Imprint MT Shadow"/>
                      <w:sz w:val="40"/>
                    </w:rPr>
                  </w:pPr>
                  <w:r w:rsidRPr="0004483D">
                    <w:rPr>
                      <w:rFonts w:ascii="Imprint MT Shadow" w:hAnsi="Imprint MT Shadow"/>
                      <w:sz w:val="40"/>
                    </w:rPr>
                    <w:t>Activity Offerings</w:t>
                  </w:r>
                </w:p>
                <w:p w14:paraId="0242CFAC" w14:textId="77777777" w:rsidR="0004483D" w:rsidRPr="0004483D" w:rsidRDefault="0004483D" w:rsidP="0004483D">
                  <w:pPr>
                    <w:jc w:val="center"/>
                    <w:rPr>
                      <w:sz w:val="20"/>
                    </w:rPr>
                  </w:pPr>
                  <w:r w:rsidRPr="0004483D">
                    <w:rPr>
                      <w:sz w:val="20"/>
                    </w:rPr>
                    <w:t>69 County Route 57A</w:t>
                  </w:r>
                </w:p>
                <w:p w14:paraId="5825B50D" w14:textId="77777777" w:rsidR="0004483D" w:rsidRPr="0004483D" w:rsidRDefault="0004483D" w:rsidP="0004483D">
                  <w:pPr>
                    <w:jc w:val="center"/>
                    <w:rPr>
                      <w:sz w:val="20"/>
                    </w:rPr>
                  </w:pPr>
                  <w:r w:rsidRPr="0004483D">
                    <w:rPr>
                      <w:sz w:val="20"/>
                    </w:rPr>
                    <w:t xml:space="preserve">Phoenix, NY 13135 </w:t>
                  </w:r>
                </w:p>
                <w:p w14:paraId="399F9D13" w14:textId="77777777" w:rsidR="0004483D" w:rsidRPr="0004483D" w:rsidRDefault="0004483D" w:rsidP="0004483D">
                  <w:pPr>
                    <w:jc w:val="center"/>
                    <w:rPr>
                      <w:sz w:val="20"/>
                    </w:rPr>
                  </w:pPr>
                  <w:r w:rsidRPr="0004483D">
                    <w:rPr>
                      <w:sz w:val="20"/>
                    </w:rPr>
                    <w:t>(315) 695-2801</w:t>
                  </w:r>
                </w:p>
                <w:p w14:paraId="3B59BB38" w14:textId="77777777" w:rsidR="0004483D" w:rsidRPr="0004483D" w:rsidRDefault="0004483D" w:rsidP="0004483D">
                  <w:pPr>
                    <w:jc w:val="center"/>
                    <w:rPr>
                      <w:sz w:val="20"/>
                    </w:rPr>
                  </w:pPr>
                  <w:r w:rsidRPr="0004483D">
                    <w:rPr>
                      <w:sz w:val="20"/>
                    </w:rPr>
                    <w:t>www.townofschroeppel.com</w:t>
                  </w:r>
                </w:p>
                <w:p w14:paraId="7C701A99" w14:textId="77777777" w:rsidR="0004483D" w:rsidRPr="0004483D" w:rsidRDefault="0004483D" w:rsidP="0004483D">
                  <w:pPr>
                    <w:jc w:val="center"/>
                    <w:rPr>
                      <w:sz w:val="20"/>
                    </w:rPr>
                  </w:pPr>
                  <w:r w:rsidRPr="0004483D">
                    <w:rPr>
                      <w:sz w:val="20"/>
                    </w:rPr>
                    <w:t>hknipp@townofschroeppel.com</w:t>
                  </w:r>
                </w:p>
                <w:p w14:paraId="73B955D1" w14:textId="77777777" w:rsidR="00007663" w:rsidRDefault="00007663"/>
              </w:tc>
            </w:tr>
            <w:tr w:rsidR="00007663" w14:paraId="70362B35" w14:textId="77777777">
              <w:trPr>
                <w:trHeight w:hRule="exact" w:val="360"/>
              </w:trPr>
              <w:tc>
                <w:tcPr>
                  <w:tcW w:w="5000" w:type="pct"/>
                </w:tcPr>
                <w:p w14:paraId="277FE30D" w14:textId="77777777" w:rsidR="00007663" w:rsidRDefault="00007663"/>
              </w:tc>
            </w:tr>
          </w:tbl>
          <w:p w14:paraId="69248703" w14:textId="77777777" w:rsidR="0004483D" w:rsidRPr="0004483D" w:rsidRDefault="0004483D" w:rsidP="0004483D">
            <w:pPr>
              <w:spacing w:line="240" w:lineRule="auto"/>
              <w:jc w:val="center"/>
              <w:rPr>
                <w:rFonts w:ascii="Bernard MT Condensed" w:hAnsi="Bernard MT Condensed"/>
                <w:sz w:val="56"/>
                <w:szCs w:val="56"/>
              </w:rPr>
            </w:pPr>
            <w:r w:rsidRPr="0004483D">
              <w:rPr>
                <w:rFonts w:ascii="Bernard MT Condensed" w:hAnsi="Bernard MT Condensed"/>
                <w:sz w:val="56"/>
                <w:szCs w:val="56"/>
              </w:rPr>
              <w:t>2025</w:t>
            </w:r>
          </w:p>
          <w:p w14:paraId="395C7A8C" w14:textId="77777777" w:rsidR="0004483D" w:rsidRPr="0004483D" w:rsidRDefault="0004483D" w:rsidP="0004483D">
            <w:pPr>
              <w:spacing w:line="240" w:lineRule="auto"/>
              <w:jc w:val="center"/>
              <w:rPr>
                <w:rFonts w:ascii="Imprint MT Shadow" w:hAnsi="Imprint MT Shadow"/>
                <w:sz w:val="40"/>
              </w:rPr>
            </w:pPr>
            <w:r w:rsidRPr="0004483D">
              <w:rPr>
                <w:rFonts w:ascii="Imprint MT Shadow" w:hAnsi="Imprint MT Shadow"/>
                <w:sz w:val="40"/>
              </w:rPr>
              <w:t>Activity Offerings</w:t>
            </w:r>
          </w:p>
          <w:p w14:paraId="2BD61B63" w14:textId="77777777" w:rsidR="0004483D" w:rsidRPr="0004483D" w:rsidRDefault="0004483D" w:rsidP="0004483D">
            <w:pPr>
              <w:jc w:val="center"/>
              <w:rPr>
                <w:sz w:val="20"/>
              </w:rPr>
            </w:pPr>
            <w:r w:rsidRPr="0004483D">
              <w:rPr>
                <w:sz w:val="20"/>
              </w:rPr>
              <w:t>69 County Route 57A</w:t>
            </w:r>
          </w:p>
          <w:p w14:paraId="4FE5663A" w14:textId="77777777" w:rsidR="0004483D" w:rsidRPr="0004483D" w:rsidRDefault="0004483D" w:rsidP="0004483D">
            <w:pPr>
              <w:jc w:val="center"/>
              <w:rPr>
                <w:sz w:val="20"/>
              </w:rPr>
            </w:pPr>
            <w:r w:rsidRPr="0004483D">
              <w:rPr>
                <w:sz w:val="20"/>
              </w:rPr>
              <w:t xml:space="preserve">Phoenix, NY 13135 </w:t>
            </w:r>
          </w:p>
          <w:p w14:paraId="2E8FA0EE" w14:textId="77777777" w:rsidR="0004483D" w:rsidRPr="0004483D" w:rsidRDefault="0004483D" w:rsidP="0004483D">
            <w:pPr>
              <w:jc w:val="center"/>
              <w:rPr>
                <w:sz w:val="20"/>
              </w:rPr>
            </w:pPr>
            <w:r w:rsidRPr="0004483D">
              <w:rPr>
                <w:sz w:val="20"/>
              </w:rPr>
              <w:t>(315) 695-2801</w:t>
            </w:r>
          </w:p>
          <w:p w14:paraId="571D867A" w14:textId="77777777" w:rsidR="0004483D" w:rsidRPr="0004483D" w:rsidRDefault="0004483D" w:rsidP="0004483D">
            <w:pPr>
              <w:jc w:val="center"/>
              <w:rPr>
                <w:sz w:val="20"/>
              </w:rPr>
            </w:pPr>
            <w:r w:rsidRPr="0004483D">
              <w:rPr>
                <w:sz w:val="20"/>
              </w:rPr>
              <w:t>www.townofschroeppel.com</w:t>
            </w:r>
          </w:p>
          <w:p w14:paraId="22BCE31E" w14:textId="77777777" w:rsidR="0004483D" w:rsidRPr="0004483D" w:rsidRDefault="0004483D" w:rsidP="0004483D">
            <w:pPr>
              <w:jc w:val="center"/>
              <w:rPr>
                <w:sz w:val="20"/>
              </w:rPr>
            </w:pPr>
            <w:r w:rsidRPr="0004483D">
              <w:rPr>
                <w:sz w:val="20"/>
              </w:rPr>
              <w:t>hknipp@townofschroeppel.com</w:t>
            </w:r>
          </w:p>
          <w:p w14:paraId="4361C5D9" w14:textId="77777777" w:rsidR="00007663" w:rsidRDefault="00007663"/>
        </w:tc>
      </w:tr>
    </w:tbl>
    <w:p w14:paraId="46B397B3"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007663" w14:paraId="583102AE" w14:textId="77777777">
        <w:trPr>
          <w:trHeight w:hRule="exact" w:val="10800"/>
          <w:jc w:val="center"/>
        </w:trPr>
        <w:tc>
          <w:tcPr>
            <w:tcW w:w="3840" w:type="dxa"/>
          </w:tcPr>
          <w:p w14:paraId="72CF9786" w14:textId="77777777" w:rsidR="00FA24EB" w:rsidRPr="00ED08CC" w:rsidRDefault="00ED08CC">
            <w:pPr>
              <w:rPr>
                <w:b/>
                <w:i/>
                <w:sz w:val="22"/>
              </w:rPr>
            </w:pPr>
            <w:r w:rsidRPr="001765C2">
              <w:rPr>
                <w:b/>
                <w:i/>
                <w:color w:val="0070C0"/>
                <w:sz w:val="24"/>
              </w:rPr>
              <w:lastRenderedPageBreak/>
              <w:t xml:space="preserve">Mornings in the Park:                    </w:t>
            </w:r>
            <w:r w:rsidRPr="00ED08CC">
              <w:rPr>
                <w:b/>
                <w:sz w:val="20"/>
              </w:rPr>
              <w:t>Arts and Crafts and</w:t>
            </w:r>
            <w:r w:rsidR="00FA24EB" w:rsidRPr="00ED08CC">
              <w:rPr>
                <w:b/>
                <w:sz w:val="20"/>
              </w:rPr>
              <w:t xml:space="preserve"> Equipment Sign Out</w:t>
            </w:r>
          </w:p>
          <w:p w14:paraId="20F4E64B" w14:textId="77777777" w:rsidR="00007663" w:rsidRPr="00ED08CC" w:rsidRDefault="00FA24EB" w:rsidP="00ED08CC">
            <w:pPr>
              <w:jc w:val="both"/>
              <w:rPr>
                <w:sz w:val="20"/>
              </w:rPr>
            </w:pPr>
            <w:r w:rsidRPr="00ED08CC">
              <w:rPr>
                <w:sz w:val="20"/>
              </w:rPr>
              <w:t>Join u</w:t>
            </w:r>
            <w:r w:rsidR="001E6AFA">
              <w:rPr>
                <w:sz w:val="20"/>
              </w:rPr>
              <w:t xml:space="preserve">s Mondays-Thursdays, June 30 – August </w:t>
            </w:r>
            <w:r w:rsidRPr="00ED08CC">
              <w:rPr>
                <w:sz w:val="20"/>
              </w:rPr>
              <w:t>14 at the William J. Farley, Jr. Community Park from 9:30am - Noon for arts and crafts. Join in some organized activities or sign out some playground equipment and enjoy your park! Ages 11 and under must be accompanied by an adult. This is a FREE program!</w:t>
            </w:r>
          </w:p>
          <w:p w14:paraId="6E339366" w14:textId="77777777" w:rsidR="00EE359A" w:rsidRDefault="00EE359A">
            <w:r>
              <w:rPr>
                <w:noProof/>
                <w:sz w:val="20"/>
                <w:lang w:eastAsia="en-US"/>
              </w:rPr>
              <mc:AlternateContent>
                <mc:Choice Requires="wps">
                  <w:drawing>
                    <wp:anchor distT="0" distB="0" distL="114300" distR="114300" simplePos="0" relativeHeight="251660288" behindDoc="0" locked="0" layoutInCell="1" allowOverlap="1" wp14:anchorId="1AE0609D" wp14:editId="2CE73556">
                      <wp:simplePos x="0" y="0"/>
                      <wp:positionH relativeFrom="column">
                        <wp:posOffset>1123950</wp:posOffset>
                      </wp:positionH>
                      <wp:positionV relativeFrom="paragraph">
                        <wp:posOffset>-4445</wp:posOffset>
                      </wp:positionV>
                      <wp:extent cx="190500" cy="200025"/>
                      <wp:effectExtent l="0" t="0" r="19050" b="28575"/>
                      <wp:wrapNone/>
                      <wp:docPr id="9" name="Sun 9"/>
                      <wp:cNvGraphicFramePr/>
                      <a:graphic xmlns:a="http://schemas.openxmlformats.org/drawingml/2006/main">
                        <a:graphicData uri="http://schemas.microsoft.com/office/word/2010/wordprocessingShape">
                          <wps:wsp>
                            <wps:cNvSpPr/>
                            <wps:spPr>
                              <a:xfrm>
                                <a:off x="0" y="0"/>
                                <a:ext cx="190500" cy="200025"/>
                              </a:xfrm>
                              <a:prstGeom prst="sun">
                                <a:avLst/>
                              </a:prstGeom>
                              <a:solidFill>
                                <a:schemeClr val="accent3"/>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45D6DDFA" id="Sun 9" o:spid="_x0000_s1026" type="#_x0000_t183" style="position:absolute;margin-left:88.5pt;margin-top:-.35pt;width:1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" fillcolor="#e7a623 [3206]" strokecolor="#6a3611 [1609]" strokeweight="1pt"/>
                  </w:pict>
                </mc:Fallback>
              </mc:AlternateContent>
            </w:r>
          </w:p>
          <w:p w14:paraId="4BAAAD2F" w14:textId="77777777" w:rsidR="00FA24EB" w:rsidRPr="00EE359A" w:rsidRDefault="00FA24EB">
            <w:r w:rsidRPr="001765C2">
              <w:rPr>
                <w:rFonts w:asciiTheme="majorHAnsi" w:eastAsia="Calibri" w:hAnsiTheme="majorHAnsi" w:cs="Times New Roman"/>
                <w:b/>
                <w:i/>
                <w:color w:val="0070C0"/>
                <w:sz w:val="24"/>
                <w:szCs w:val="24"/>
                <w:lang w:eastAsia="en-US"/>
              </w:rPr>
              <w:t>Youth Soccer Leagues</w:t>
            </w:r>
            <w:r w:rsidRPr="001765C2">
              <w:rPr>
                <w:rFonts w:ascii="Comic Sans MS" w:eastAsia="Calibri" w:hAnsi="Comic Sans MS" w:cs="Times New Roman"/>
                <w:color w:val="0070C0"/>
                <w:sz w:val="24"/>
                <w:szCs w:val="24"/>
                <w:lang w:eastAsia="en-US"/>
              </w:rPr>
              <w:t>:</w:t>
            </w:r>
          </w:p>
          <w:p w14:paraId="6DC2CB19" w14:textId="77777777" w:rsidR="00FA24EB" w:rsidRDefault="00FA24EB" w:rsidP="00ED08CC">
            <w:pPr>
              <w:jc w:val="both"/>
              <w:rPr>
                <w:rFonts w:asciiTheme="majorHAnsi" w:eastAsia="Calibri" w:hAnsiTheme="majorHAnsi" w:cs="Times New Roman"/>
                <w:color w:val="0000FF"/>
                <w:sz w:val="20"/>
                <w:u w:val="single"/>
                <w:lang w:eastAsia="en-US"/>
              </w:rPr>
            </w:pPr>
            <w:r w:rsidRPr="00ED08CC">
              <w:rPr>
                <w:rFonts w:asciiTheme="majorHAnsi" w:eastAsia="Calibri" w:hAnsiTheme="majorHAnsi" w:cs="Times New Roman"/>
                <w:color w:val="auto"/>
                <w:sz w:val="20"/>
                <w:lang w:eastAsia="en-US"/>
              </w:rPr>
              <w:t>Summer and Fall sessions are available. These programs are for children age 4 and older. Summer registration closes June 21, 2025. Fall registration closes August 16, 2025. Late fee registration applies.</w:t>
            </w:r>
            <w:r w:rsidR="00ED08CC">
              <w:rPr>
                <w:rFonts w:asciiTheme="majorHAnsi" w:eastAsia="Calibri" w:hAnsiTheme="majorHAnsi" w:cs="Times New Roman"/>
                <w:color w:val="auto"/>
                <w:sz w:val="20"/>
                <w:lang w:eastAsia="en-US"/>
              </w:rPr>
              <w:t xml:space="preserve">   </w:t>
            </w:r>
            <w:r w:rsidRPr="00ED08CC">
              <w:rPr>
                <w:rFonts w:asciiTheme="majorHAnsi" w:eastAsia="Calibri" w:hAnsiTheme="majorHAnsi" w:cs="Times New Roman"/>
                <w:color w:val="auto"/>
                <w:sz w:val="20"/>
                <w:lang w:eastAsia="en-US"/>
              </w:rPr>
              <w:t xml:space="preserve"> Summer league runs</w:t>
            </w:r>
            <w:r w:rsidR="001E6AFA">
              <w:rPr>
                <w:rFonts w:asciiTheme="majorHAnsi" w:eastAsia="Calibri" w:hAnsiTheme="majorHAnsi" w:cs="Times New Roman"/>
                <w:color w:val="auto"/>
                <w:sz w:val="20"/>
                <w:lang w:eastAsia="en-US"/>
              </w:rPr>
              <w:t xml:space="preserve"> July 14 - August 13. Fall league runs September 8 – October </w:t>
            </w:r>
            <w:r w:rsidRPr="00ED08CC">
              <w:rPr>
                <w:rFonts w:asciiTheme="majorHAnsi" w:eastAsia="Calibri" w:hAnsiTheme="majorHAnsi" w:cs="Times New Roman"/>
                <w:color w:val="auto"/>
                <w:sz w:val="20"/>
                <w:lang w:eastAsia="en-US"/>
              </w:rPr>
              <w:t xml:space="preserve">11. Volunteers needed. </w:t>
            </w:r>
            <w:r w:rsidR="00ED08CC">
              <w:rPr>
                <w:rFonts w:asciiTheme="majorHAnsi" w:eastAsia="Calibri" w:hAnsiTheme="majorHAnsi" w:cs="Times New Roman"/>
                <w:color w:val="auto"/>
                <w:sz w:val="20"/>
                <w:lang w:eastAsia="en-US"/>
              </w:rPr>
              <w:t xml:space="preserve">   </w:t>
            </w:r>
            <w:r w:rsidRPr="00ED08CC">
              <w:rPr>
                <w:rFonts w:asciiTheme="majorHAnsi" w:eastAsia="Calibri" w:hAnsiTheme="majorHAnsi" w:cs="Times New Roman"/>
                <w:color w:val="auto"/>
                <w:sz w:val="20"/>
                <w:lang w:eastAsia="en-US"/>
              </w:rPr>
              <w:t xml:space="preserve"> Fee: Single session: $50 // Combined session discount: $90 </w:t>
            </w:r>
            <w:r w:rsidR="001E6AFA">
              <w:rPr>
                <w:rFonts w:asciiTheme="majorHAnsi" w:eastAsia="Calibri" w:hAnsiTheme="majorHAnsi" w:cs="Times New Roman"/>
                <w:color w:val="auto"/>
                <w:sz w:val="20"/>
                <w:lang w:eastAsia="en-US"/>
              </w:rPr>
              <w:t xml:space="preserve">    //</w:t>
            </w:r>
            <w:r w:rsidRPr="00ED08CC">
              <w:rPr>
                <w:rFonts w:asciiTheme="majorHAnsi" w:eastAsia="Calibri" w:hAnsiTheme="majorHAnsi" w:cs="Times New Roman"/>
                <w:color w:val="auto"/>
                <w:sz w:val="20"/>
                <w:lang w:eastAsia="en-US"/>
              </w:rPr>
              <w:t xml:space="preserve"> </w:t>
            </w:r>
            <w:r w:rsidR="0016617C">
              <w:rPr>
                <w:rFonts w:asciiTheme="majorHAnsi" w:eastAsia="Calibri" w:hAnsiTheme="majorHAnsi" w:cs="Times New Roman"/>
                <w:color w:val="auto"/>
                <w:sz w:val="20"/>
                <w:lang w:eastAsia="en-US"/>
              </w:rPr>
              <w:t xml:space="preserve">   Please register </w:t>
            </w:r>
            <w:r w:rsidR="001E6AFA">
              <w:rPr>
                <w:rFonts w:asciiTheme="majorHAnsi" w:eastAsia="Calibri" w:hAnsiTheme="majorHAnsi" w:cs="Times New Roman"/>
                <w:color w:val="auto"/>
                <w:sz w:val="20"/>
                <w:lang w:eastAsia="en-US"/>
              </w:rPr>
              <w:t>online</w:t>
            </w:r>
            <w:r w:rsidRPr="00ED08CC">
              <w:rPr>
                <w:rFonts w:asciiTheme="majorHAnsi" w:eastAsia="Calibri" w:hAnsiTheme="majorHAnsi" w:cs="Times New Roman"/>
                <w:color w:val="auto"/>
                <w:sz w:val="20"/>
                <w:lang w:eastAsia="en-US"/>
              </w:rPr>
              <w:t xml:space="preserve">: </w:t>
            </w:r>
            <w:hyperlink r:id="rId9" w:history="1">
              <w:r w:rsidRPr="00ED08CC">
                <w:rPr>
                  <w:rFonts w:asciiTheme="majorHAnsi" w:eastAsia="Calibri" w:hAnsiTheme="majorHAnsi" w:cs="Times New Roman"/>
                  <w:color w:val="0000FF"/>
                  <w:sz w:val="20"/>
                  <w:u w:val="single"/>
                  <w:lang w:eastAsia="en-US"/>
                </w:rPr>
                <w:t>https://leagues.bluesombrero.com/schroeppelsoccer</w:t>
              </w:r>
            </w:hyperlink>
            <w:r w:rsidR="001E6AFA">
              <w:rPr>
                <w:rFonts w:asciiTheme="majorHAnsi" w:eastAsia="Calibri" w:hAnsiTheme="majorHAnsi" w:cs="Times New Roman"/>
                <w:color w:val="0000FF"/>
                <w:sz w:val="20"/>
                <w:u w:val="single"/>
                <w:lang w:eastAsia="en-US"/>
              </w:rPr>
              <w:t xml:space="preserve"> </w:t>
            </w:r>
          </w:p>
          <w:p w14:paraId="64F674EB" w14:textId="77777777" w:rsidR="001765C2" w:rsidRDefault="001765C2" w:rsidP="00ED08CC">
            <w:pPr>
              <w:jc w:val="both"/>
              <w:rPr>
                <w:rFonts w:asciiTheme="majorHAnsi" w:eastAsia="Calibri" w:hAnsiTheme="majorHAnsi" w:cs="Times New Roman"/>
                <w:color w:val="0000FF"/>
                <w:sz w:val="20"/>
                <w:u w:val="single"/>
                <w:lang w:eastAsia="en-US"/>
              </w:rPr>
            </w:pPr>
          </w:p>
          <w:p w14:paraId="5DF03881" w14:textId="77777777" w:rsidR="001765C2" w:rsidRPr="00ED08CC" w:rsidRDefault="001765C2" w:rsidP="00ED08CC">
            <w:pPr>
              <w:jc w:val="both"/>
              <w:rPr>
                <w:rFonts w:asciiTheme="majorHAnsi" w:eastAsia="Calibri" w:hAnsiTheme="majorHAnsi" w:cs="Times New Roman"/>
                <w:color w:val="auto"/>
                <w:sz w:val="20"/>
                <w:lang w:eastAsia="en-US"/>
              </w:rPr>
            </w:pPr>
          </w:p>
        </w:tc>
        <w:tc>
          <w:tcPr>
            <w:tcW w:w="713" w:type="dxa"/>
          </w:tcPr>
          <w:p w14:paraId="63B4A499" w14:textId="77777777" w:rsidR="00007663" w:rsidRDefault="00007663"/>
        </w:tc>
        <w:tc>
          <w:tcPr>
            <w:tcW w:w="713" w:type="dxa"/>
          </w:tcPr>
          <w:p w14:paraId="241B6577" w14:textId="77777777" w:rsidR="00007663" w:rsidRDefault="00007663"/>
        </w:tc>
        <w:tc>
          <w:tcPr>
            <w:tcW w:w="3843" w:type="dxa"/>
          </w:tcPr>
          <w:p w14:paraId="4A103E94" w14:textId="77777777" w:rsidR="00FA24EB" w:rsidRPr="001765C2" w:rsidRDefault="00FA24EB" w:rsidP="00FA24EB">
            <w:pPr>
              <w:rPr>
                <w:color w:val="0070C0"/>
                <w:sz w:val="24"/>
              </w:rPr>
            </w:pPr>
            <w:r w:rsidRPr="001765C2">
              <w:rPr>
                <w:b/>
                <w:i/>
                <w:color w:val="0070C0"/>
                <w:sz w:val="24"/>
              </w:rPr>
              <w:t>Track and Field</w:t>
            </w:r>
            <w:r w:rsidRPr="001765C2">
              <w:rPr>
                <w:color w:val="0070C0"/>
                <w:sz w:val="24"/>
              </w:rPr>
              <w:t>:</w:t>
            </w:r>
          </w:p>
          <w:p w14:paraId="6C3D7E04" w14:textId="77777777" w:rsidR="00FA24EB" w:rsidRDefault="00FA24EB" w:rsidP="0016617C">
            <w:pPr>
              <w:jc w:val="both"/>
              <w:rPr>
                <w:sz w:val="20"/>
              </w:rPr>
            </w:pPr>
            <w:r w:rsidRPr="001E6AFA">
              <w:rPr>
                <w:sz w:val="20"/>
              </w:rPr>
              <w:t xml:space="preserve">Learn the basics of track and field and enjoy some event competition. Ages 5-13. Register by June 30. Program </w:t>
            </w:r>
            <w:r w:rsidR="001E6AFA">
              <w:rPr>
                <w:sz w:val="20"/>
              </w:rPr>
              <w:t xml:space="preserve">runs July 15 – August </w:t>
            </w:r>
            <w:r w:rsidRPr="001E6AFA">
              <w:rPr>
                <w:sz w:val="20"/>
              </w:rPr>
              <w:t>16. Held Tues. 6:30–8:00</w:t>
            </w:r>
            <w:r w:rsidR="001765C2">
              <w:rPr>
                <w:sz w:val="20"/>
              </w:rPr>
              <w:t>pm</w:t>
            </w:r>
            <w:r w:rsidRPr="001E6AFA">
              <w:rPr>
                <w:sz w:val="20"/>
              </w:rPr>
              <w:t xml:space="preserve"> and Saturdays 10am-12:30pm. Forms can be downloaded from the web site or picked up at the Community Services Office. This is a FREE program! Volunteers needed.</w:t>
            </w:r>
            <w:r w:rsidR="00E07EFA">
              <w:rPr>
                <w:sz w:val="20"/>
              </w:rPr>
              <w:t xml:space="preserve"> All participants must be accompanied by an adult.</w:t>
            </w:r>
          </w:p>
          <w:p w14:paraId="0E185FE2" w14:textId="77777777" w:rsidR="00EE359A" w:rsidRDefault="00EE359A" w:rsidP="00EE359A">
            <w:pPr>
              <w:jc w:val="both"/>
              <w:rPr>
                <w:sz w:val="20"/>
              </w:rPr>
            </w:pPr>
            <w:r>
              <w:rPr>
                <w:noProof/>
                <w:sz w:val="20"/>
                <w:lang w:eastAsia="en-US"/>
              </w:rPr>
              <mc:AlternateContent>
                <mc:Choice Requires="wps">
                  <w:drawing>
                    <wp:anchor distT="0" distB="0" distL="114300" distR="114300" simplePos="0" relativeHeight="251662336" behindDoc="0" locked="0" layoutInCell="1" allowOverlap="1" wp14:anchorId="3CF5F6F7" wp14:editId="43102996">
                      <wp:simplePos x="0" y="0"/>
                      <wp:positionH relativeFrom="column">
                        <wp:posOffset>1123315</wp:posOffset>
                      </wp:positionH>
                      <wp:positionV relativeFrom="paragraph">
                        <wp:posOffset>23495</wp:posOffset>
                      </wp:positionV>
                      <wp:extent cx="190500" cy="200025"/>
                      <wp:effectExtent l="0" t="0" r="19050" b="28575"/>
                      <wp:wrapNone/>
                      <wp:docPr id="10" name="Sun 10"/>
                      <wp:cNvGraphicFramePr/>
                      <a:graphic xmlns:a="http://schemas.openxmlformats.org/drawingml/2006/main">
                        <a:graphicData uri="http://schemas.microsoft.com/office/word/2010/wordprocessingShape">
                          <wps:wsp>
                            <wps:cNvSpPr/>
                            <wps:spPr>
                              <a:xfrm>
                                <a:off x="0" y="0"/>
                                <a:ext cx="190500" cy="200025"/>
                              </a:xfrm>
                              <a:prstGeom prst="sun">
                                <a:avLst/>
                              </a:prstGeom>
                              <a:solidFill>
                                <a:srgbClr val="E7A623"/>
                              </a:solidFill>
                              <a:ln w="12700" cap="flat" cmpd="sng" algn="ctr">
                                <a:solidFill>
                                  <a:srgbClr val="D76F23">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7508A1A8" id="Sun 10" o:spid="_x0000_s1026" type="#_x0000_t183" style="position:absolute;margin-left:88.45pt;margin-top:1.85pt;width:1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" fillcolor="#e7a623" strokecolor="#9e5017" strokeweight="1pt"/>
                  </w:pict>
                </mc:Fallback>
              </mc:AlternateContent>
            </w:r>
          </w:p>
          <w:p w14:paraId="58232177" w14:textId="77777777" w:rsidR="00FA24EB" w:rsidRPr="00EE359A" w:rsidRDefault="00FA24EB" w:rsidP="00EE359A">
            <w:pPr>
              <w:jc w:val="both"/>
              <w:rPr>
                <w:sz w:val="20"/>
              </w:rPr>
            </w:pPr>
            <w:r w:rsidRPr="001765C2">
              <w:rPr>
                <w:b/>
                <w:i/>
                <w:color w:val="0070C0"/>
                <w:sz w:val="24"/>
              </w:rPr>
              <w:t>Tennis:</w:t>
            </w:r>
          </w:p>
          <w:p w14:paraId="56C7AD31" w14:textId="77777777" w:rsidR="00FA24EB" w:rsidRPr="001E6AFA" w:rsidRDefault="00FA24EB" w:rsidP="001E6AFA">
            <w:pPr>
              <w:jc w:val="both"/>
              <w:rPr>
                <w:sz w:val="20"/>
              </w:rPr>
            </w:pPr>
            <w:r w:rsidRPr="001E6AFA">
              <w:rPr>
                <w:sz w:val="20"/>
              </w:rPr>
              <w:t xml:space="preserve">Join us at Farley Park for a 5-week program of tennis instruction, skill building, and fitness. Youth and Adult programs available. Fees: $45 for Youth // $50 for Adult. Register by June 30. </w:t>
            </w:r>
            <w:r w:rsidR="001E6AFA">
              <w:rPr>
                <w:sz w:val="20"/>
              </w:rPr>
              <w:t xml:space="preserve">Youth sessions run Tues. July 15 – August 12. Adult sessions run Thurs. July 17 – August </w:t>
            </w:r>
            <w:r w:rsidRPr="001E6AFA">
              <w:rPr>
                <w:sz w:val="20"/>
              </w:rPr>
              <w:t>14. Forms can be downloaded from the web site or picked up at the Community Services Office.</w:t>
            </w:r>
          </w:p>
          <w:p w14:paraId="454C1E45" w14:textId="77777777" w:rsidR="00007663" w:rsidRDefault="00007663"/>
        </w:tc>
        <w:tc>
          <w:tcPr>
            <w:tcW w:w="720" w:type="dxa"/>
          </w:tcPr>
          <w:p w14:paraId="1432255F" w14:textId="77777777" w:rsidR="00007663" w:rsidRDefault="00007663"/>
        </w:tc>
        <w:tc>
          <w:tcPr>
            <w:tcW w:w="720" w:type="dxa"/>
          </w:tcPr>
          <w:p w14:paraId="62D05AFE" w14:textId="77777777" w:rsidR="00007663" w:rsidRDefault="00007663"/>
        </w:tc>
        <w:tc>
          <w:tcPr>
            <w:tcW w:w="3851" w:type="dxa"/>
          </w:tcPr>
          <w:p w14:paraId="6E3FA5ED" w14:textId="77777777" w:rsidR="00ED08CC" w:rsidRPr="001765C2" w:rsidRDefault="00ED08CC" w:rsidP="00ED08CC">
            <w:pPr>
              <w:rPr>
                <w:b/>
                <w:i/>
                <w:color w:val="0070C0"/>
                <w:sz w:val="24"/>
              </w:rPr>
            </w:pPr>
            <w:r w:rsidRPr="001765C2">
              <w:rPr>
                <w:b/>
                <w:i/>
                <w:color w:val="0070C0"/>
                <w:sz w:val="24"/>
              </w:rPr>
              <w:t>Music in the Park Concert Series:</w:t>
            </w:r>
          </w:p>
          <w:p w14:paraId="1ACD6545" w14:textId="77777777" w:rsidR="00ED08CC" w:rsidRPr="00494165" w:rsidRDefault="00494165" w:rsidP="00494165">
            <w:pPr>
              <w:jc w:val="both"/>
              <w:rPr>
                <w:b/>
                <w:i/>
                <w:sz w:val="28"/>
              </w:rPr>
            </w:pPr>
            <w:r>
              <w:rPr>
                <w:sz w:val="20"/>
              </w:rPr>
              <w:t>Shows are h</w:t>
            </w:r>
            <w:r w:rsidR="00ED08CC" w:rsidRPr="00494165">
              <w:rPr>
                <w:sz w:val="20"/>
              </w:rPr>
              <w:t xml:space="preserve">eld Monday and Friday </w:t>
            </w:r>
            <w:r>
              <w:rPr>
                <w:sz w:val="20"/>
              </w:rPr>
              <w:t xml:space="preserve">evenings, June 30 – August </w:t>
            </w:r>
            <w:r w:rsidR="00ED08CC" w:rsidRPr="00494165">
              <w:rPr>
                <w:sz w:val="20"/>
              </w:rPr>
              <w:t>29</w:t>
            </w:r>
            <w:r w:rsidR="001765C2">
              <w:rPr>
                <w:sz w:val="20"/>
              </w:rPr>
              <w:t>, from 6-8pm</w:t>
            </w:r>
            <w:r w:rsidR="00ED08CC" w:rsidRPr="00494165">
              <w:rPr>
                <w:sz w:val="20"/>
              </w:rPr>
              <w:t xml:space="preserve"> at Henley Park in downtown Phoenix. This project is made possible through the CNY Arts Grants for Regional Arts and Cultural Engagement regrant program thanks to a New York State Senate Initiative supported by the NYS Legislature, the Office of the Governor, and administered by the New York State council on the Arts. </w:t>
            </w:r>
            <w:r>
              <w:rPr>
                <w:sz w:val="20"/>
              </w:rPr>
              <w:t xml:space="preserve">We are also thankful to the local businesses and individuals who donate to support this project. </w:t>
            </w:r>
            <w:r w:rsidR="00ED08CC" w:rsidRPr="00494165">
              <w:rPr>
                <w:sz w:val="20"/>
              </w:rPr>
              <w:t>This is a FREE program!</w:t>
            </w:r>
          </w:p>
          <w:p w14:paraId="54B2B865" w14:textId="77777777" w:rsidR="00EE359A" w:rsidRDefault="00096851" w:rsidP="00ED08CC">
            <w:r>
              <w:rPr>
                <w:noProof/>
                <w:sz w:val="20"/>
                <w:lang w:eastAsia="en-US"/>
              </w:rPr>
              <mc:AlternateContent>
                <mc:Choice Requires="wps">
                  <w:drawing>
                    <wp:anchor distT="0" distB="0" distL="114300" distR="114300" simplePos="0" relativeHeight="251664384" behindDoc="0" locked="0" layoutInCell="1" allowOverlap="1" wp14:anchorId="5E1840BF" wp14:editId="6378D6BF">
                      <wp:simplePos x="0" y="0"/>
                      <wp:positionH relativeFrom="column">
                        <wp:posOffset>1149985</wp:posOffset>
                      </wp:positionH>
                      <wp:positionV relativeFrom="paragraph">
                        <wp:posOffset>4445</wp:posOffset>
                      </wp:positionV>
                      <wp:extent cx="190500" cy="200025"/>
                      <wp:effectExtent l="0" t="0" r="19050" b="28575"/>
                      <wp:wrapNone/>
                      <wp:docPr id="12" name="Sun 12"/>
                      <wp:cNvGraphicFramePr/>
                      <a:graphic xmlns:a="http://schemas.openxmlformats.org/drawingml/2006/main">
                        <a:graphicData uri="http://schemas.microsoft.com/office/word/2010/wordprocessingShape">
                          <wps:wsp>
                            <wps:cNvSpPr/>
                            <wps:spPr>
                              <a:xfrm>
                                <a:off x="0" y="0"/>
                                <a:ext cx="190500" cy="200025"/>
                              </a:xfrm>
                              <a:prstGeom prst="sun">
                                <a:avLst/>
                              </a:prstGeom>
                              <a:solidFill>
                                <a:srgbClr val="E7A623"/>
                              </a:solidFill>
                              <a:ln w="12700" cap="flat" cmpd="sng" algn="ctr">
                                <a:solidFill>
                                  <a:srgbClr val="D76F23">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147C864A" id="Sun 12" o:spid="_x0000_s1026" type="#_x0000_t183" style="position:absolute;margin-left:90.55pt;margin-top:.35pt;width:1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" fillcolor="#e7a623" strokecolor="#9e5017" strokeweight="1pt"/>
                  </w:pict>
                </mc:Fallback>
              </mc:AlternateContent>
            </w:r>
          </w:p>
          <w:p w14:paraId="6758DA99" w14:textId="77777777" w:rsidR="00ED08CC" w:rsidRPr="00EE359A" w:rsidRDefault="00ED08CC" w:rsidP="00ED08CC">
            <w:r w:rsidRPr="001765C2">
              <w:rPr>
                <w:b/>
                <w:i/>
                <w:color w:val="0070C0"/>
                <w:sz w:val="24"/>
                <w:szCs w:val="24"/>
              </w:rPr>
              <w:t>Phoenix Community Fun Day:</w:t>
            </w:r>
            <w:r w:rsidRPr="001765C2">
              <w:rPr>
                <w:color w:val="0070C0"/>
                <w:sz w:val="24"/>
                <w:szCs w:val="24"/>
              </w:rPr>
              <w:t xml:space="preserve"> </w:t>
            </w:r>
          </w:p>
          <w:p w14:paraId="56C70C9A" w14:textId="77777777" w:rsidR="00ED08CC" w:rsidRPr="00494165" w:rsidRDefault="00494165" w:rsidP="00494165">
            <w:pPr>
              <w:jc w:val="both"/>
              <w:rPr>
                <w:sz w:val="20"/>
              </w:rPr>
            </w:pPr>
            <w:r>
              <w:rPr>
                <w:sz w:val="20"/>
              </w:rPr>
              <w:t>Mark Saturday</w:t>
            </w:r>
            <w:r w:rsidR="00ED08CC" w:rsidRPr="00494165">
              <w:rPr>
                <w:sz w:val="20"/>
              </w:rPr>
              <w:t xml:space="preserve"> </w:t>
            </w:r>
            <w:r>
              <w:rPr>
                <w:sz w:val="20"/>
              </w:rPr>
              <w:t>August 2</w:t>
            </w:r>
            <w:r w:rsidR="00ED08CC" w:rsidRPr="00494165">
              <w:rPr>
                <w:sz w:val="20"/>
              </w:rPr>
              <w:t xml:space="preserve">, </w:t>
            </w:r>
            <w:r>
              <w:rPr>
                <w:sz w:val="20"/>
              </w:rPr>
              <w:t>10:00am - 1:00pm</w:t>
            </w:r>
            <w:r w:rsidR="00ED08CC" w:rsidRPr="00494165">
              <w:rPr>
                <w:sz w:val="20"/>
              </w:rPr>
              <w:t xml:space="preserve">, on your calendar and join us up at Farley Park for a day of summer family fun and celebration! </w:t>
            </w:r>
            <w:r>
              <w:rPr>
                <w:sz w:val="20"/>
              </w:rPr>
              <w:t>Lots of activities</w:t>
            </w:r>
            <w:r w:rsidR="00ED08CC" w:rsidRPr="00494165">
              <w:rPr>
                <w:sz w:val="20"/>
              </w:rPr>
              <w:t xml:space="preserve"> will be available</w:t>
            </w:r>
            <w:r>
              <w:rPr>
                <w:sz w:val="20"/>
              </w:rPr>
              <w:t>, including</w:t>
            </w:r>
            <w:r w:rsidR="00634630">
              <w:rPr>
                <w:sz w:val="20"/>
              </w:rPr>
              <w:t xml:space="preserve"> free prizes</w:t>
            </w:r>
            <w:r w:rsidR="00ED08CC" w:rsidRPr="00494165">
              <w:rPr>
                <w:sz w:val="20"/>
              </w:rPr>
              <w:t xml:space="preserve"> for every child, a free children’s bike raffle, adult raffles, games, live entertainment, refreshments and more! Come out for some great community fun and enjoy an afternoon in the park! Weather permitting. This is a FREE event!</w:t>
            </w:r>
          </w:p>
          <w:p w14:paraId="2D3B54CD" w14:textId="77777777" w:rsidR="00007663" w:rsidRDefault="00007663"/>
        </w:tc>
      </w:tr>
    </w:tbl>
    <w:p w14:paraId="6B40AE9E"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16cid:durableId="33818172">
    <w:abstractNumId w:val="0"/>
  </w:num>
  <w:num w:numId="2" w16cid:durableId="852106222">
    <w:abstractNumId w:val="0"/>
  </w:num>
  <w:num w:numId="3" w16cid:durableId="2112428582">
    <w:abstractNumId w:val="0"/>
    <w:lvlOverride w:ilvl="0">
      <w:startOverride w:val="1"/>
    </w:lvlOverride>
  </w:num>
  <w:num w:numId="4" w16cid:durableId="1365978997">
    <w:abstractNumId w:val="0"/>
    <w:lvlOverride w:ilvl="0">
      <w:startOverride w:val="1"/>
    </w:lvlOverride>
  </w:num>
  <w:num w:numId="5" w16cid:durableId="220408641">
    <w:abstractNumId w:val="0"/>
    <w:lvlOverride w:ilvl="0">
      <w:startOverride w:val="1"/>
    </w:lvlOverride>
  </w:num>
  <w:num w:numId="6" w16cid:durableId="198242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3D"/>
    <w:rsid w:val="00007663"/>
    <w:rsid w:val="0004483D"/>
    <w:rsid w:val="00096851"/>
    <w:rsid w:val="0016617C"/>
    <w:rsid w:val="001765C2"/>
    <w:rsid w:val="00183904"/>
    <w:rsid w:val="001E6AFA"/>
    <w:rsid w:val="003A3F6A"/>
    <w:rsid w:val="00494165"/>
    <w:rsid w:val="00634630"/>
    <w:rsid w:val="007B59C7"/>
    <w:rsid w:val="00B1693C"/>
    <w:rsid w:val="00BB22AC"/>
    <w:rsid w:val="00BC0DB6"/>
    <w:rsid w:val="00E07EFA"/>
    <w:rsid w:val="00E408FB"/>
    <w:rsid w:val="00EC2216"/>
    <w:rsid w:val="00ED08CC"/>
    <w:rsid w:val="00EE359A"/>
    <w:rsid w:val="00EF0A53"/>
    <w:rsid w:val="00FA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5546F"/>
  <w15:chartTrackingRefBased/>
  <w15:docId w15:val="{E2F5C727-5198-41CB-B05E-F0A87DF8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4483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483D"/>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gues.bluesombrero.com/schroeppelsoc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ssman\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0</TotalTime>
  <Pages>2</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Rossman</dc:creator>
  <cp:lastModifiedBy>Helen Knipp</cp:lastModifiedBy>
  <cp:revision>2</cp:revision>
  <cp:lastPrinted>2025-05-12T16:21:00Z</cp:lastPrinted>
  <dcterms:created xsi:type="dcterms:W3CDTF">2025-05-12T16:21:00Z</dcterms:created>
  <dcterms:modified xsi:type="dcterms:W3CDTF">2025-05-12T16:21:00Z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